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sz w:val="24"/>
          <w:szCs w:val="24"/>
        </w:rPr>
      </w:pPr>
      <w:r>
        <w:rPr>
          <w:rFonts w:hint="eastAsia"/>
          <w:b/>
          <w:bCs/>
          <w:sz w:val="24"/>
          <w:szCs w:val="24"/>
        </w:rPr>
        <w:t xml:space="preserve">What is </w:t>
      </w:r>
      <w:r>
        <w:rPr>
          <w:rFonts w:hint="default"/>
          <w:b/>
          <w:bCs/>
          <w:sz w:val="24"/>
          <w:szCs w:val="24"/>
          <w:lang w:val="en-US"/>
        </w:rPr>
        <w:t>The Padmores Foundation</w:t>
      </w:r>
      <w:r>
        <w:rPr>
          <w:rFonts w:hint="eastAsia"/>
          <w:b/>
          <w:bCs/>
          <w:sz w:val="24"/>
          <w:szCs w:val="24"/>
        </w:rPr>
        <w:t>?</w:t>
      </w:r>
      <w:r>
        <w:rPr>
          <w:rFonts w:hint="eastAsia"/>
          <w:sz w:val="24"/>
          <w:szCs w:val="24"/>
        </w:rPr>
        <w:t xml:space="preserve"> </w:t>
      </w:r>
    </w:p>
    <w:p>
      <w:pPr>
        <w:numPr>
          <w:numId w:val="0"/>
        </w:numPr>
        <w:rPr>
          <w:rFonts w:hint="eastAsia"/>
          <w:sz w:val="24"/>
          <w:szCs w:val="24"/>
        </w:rPr>
      </w:pPr>
      <w:r>
        <w:rPr>
          <w:rFonts w:hint="default"/>
          <w:b/>
          <w:bCs/>
          <w:sz w:val="24"/>
          <w:szCs w:val="24"/>
          <w:lang w:val="en-US"/>
        </w:rPr>
        <w:t>The Padmores Foundation</w:t>
      </w:r>
      <w:r>
        <w:rPr>
          <w:rFonts w:hint="eastAsia"/>
          <w:b/>
          <w:bCs/>
          <w:sz w:val="24"/>
          <w:szCs w:val="24"/>
        </w:rPr>
        <w:t xml:space="preserve"> </w:t>
      </w:r>
      <w:r>
        <w:rPr>
          <w:rFonts w:hint="eastAsia"/>
          <w:sz w:val="24"/>
          <w:szCs w:val="24"/>
        </w:rPr>
        <w:t>is a non-profit organization dedicated to helping families in need by providing essential resources, support services, and opportunities to break the cycle of poverty. Our mission is to uplift communities by offering aid through various programs and initiatives.</w:t>
      </w:r>
    </w:p>
    <w:p>
      <w:pPr>
        <w:rPr>
          <w:rFonts w:hint="eastAsia"/>
          <w:sz w:val="24"/>
          <w:szCs w:val="24"/>
        </w:rPr>
      </w:pPr>
    </w:p>
    <w:p>
      <w:pPr>
        <w:rPr>
          <w:rFonts w:hint="eastAsia"/>
          <w:sz w:val="24"/>
          <w:szCs w:val="24"/>
        </w:rPr>
      </w:pPr>
      <w:r>
        <w:rPr>
          <w:rFonts w:hint="eastAsia"/>
          <w:b/>
          <w:bCs/>
          <w:sz w:val="24"/>
          <w:szCs w:val="24"/>
        </w:rPr>
        <w:t>2. How can I donate to the foundation?</w:t>
      </w:r>
      <w:r>
        <w:rPr>
          <w:rFonts w:hint="eastAsia"/>
          <w:sz w:val="24"/>
          <w:szCs w:val="24"/>
        </w:rPr>
        <w:t xml:space="preserve">  </w:t>
      </w:r>
    </w:p>
    <w:p>
      <w:pPr>
        <w:rPr>
          <w:rFonts w:hint="eastAsia"/>
          <w:sz w:val="24"/>
          <w:szCs w:val="24"/>
        </w:rPr>
      </w:pPr>
      <w:r>
        <w:rPr>
          <w:rFonts w:hint="eastAsia"/>
          <w:sz w:val="24"/>
          <w:szCs w:val="24"/>
        </w:rPr>
        <w:t>You can make a donation directly through our website by clicking on the "Donate Now" button. We accept one-time donations as well as monthly giving options. We also accept donations via bank transfers, checks, and other payment methods. All donations are tax-deductible, and you'll receive a receipt for your records.</w:t>
      </w:r>
    </w:p>
    <w:p>
      <w:pPr>
        <w:rPr>
          <w:rFonts w:hint="eastAsia"/>
          <w:sz w:val="24"/>
          <w:szCs w:val="24"/>
        </w:rPr>
      </w:pPr>
    </w:p>
    <w:p>
      <w:pPr>
        <w:rPr>
          <w:rFonts w:hint="eastAsia"/>
          <w:sz w:val="24"/>
          <w:szCs w:val="24"/>
        </w:rPr>
      </w:pPr>
      <w:r>
        <w:rPr>
          <w:rFonts w:hint="eastAsia"/>
          <w:b/>
          <w:bCs/>
          <w:sz w:val="24"/>
          <w:szCs w:val="24"/>
        </w:rPr>
        <w:t xml:space="preserve">3. Where does my donation go?  </w:t>
      </w:r>
    </w:p>
    <w:p>
      <w:pPr>
        <w:rPr>
          <w:rFonts w:hint="eastAsia"/>
          <w:sz w:val="24"/>
          <w:szCs w:val="24"/>
        </w:rPr>
      </w:pPr>
      <w:r>
        <w:rPr>
          <w:rFonts w:hint="eastAsia"/>
          <w:sz w:val="24"/>
          <w:szCs w:val="24"/>
        </w:rPr>
        <w:t>100% of your donation goes directly toward funding our programs, including providing food, shelter, education, and medical support to families and individuals in need. We ensure transparency by regularly sharing how funds are allocated in our annual reports.</w:t>
      </w:r>
    </w:p>
    <w:p>
      <w:pPr>
        <w:rPr>
          <w:rFonts w:hint="eastAsia"/>
          <w:sz w:val="24"/>
          <w:szCs w:val="24"/>
        </w:rPr>
      </w:pPr>
    </w:p>
    <w:p>
      <w:pPr>
        <w:rPr>
          <w:rFonts w:hint="eastAsia"/>
          <w:sz w:val="24"/>
          <w:szCs w:val="24"/>
        </w:rPr>
      </w:pPr>
      <w:r>
        <w:rPr>
          <w:rFonts w:hint="eastAsia"/>
          <w:b/>
          <w:bCs/>
          <w:sz w:val="24"/>
          <w:szCs w:val="24"/>
        </w:rPr>
        <w:t xml:space="preserve">4. Can I volunteer?  </w:t>
      </w:r>
    </w:p>
    <w:p>
      <w:pPr>
        <w:rPr>
          <w:rFonts w:hint="eastAsia"/>
          <w:sz w:val="24"/>
          <w:szCs w:val="24"/>
        </w:rPr>
      </w:pPr>
      <w:r>
        <w:rPr>
          <w:rFonts w:hint="eastAsia"/>
          <w:sz w:val="24"/>
          <w:szCs w:val="24"/>
        </w:rPr>
        <w:t>Yes! We welcome volunteers to join us in making a difference. You can assist with food distribution, community outreach, fundraising events, or administrative support. Simply fill out the volunteer form on our website, and we’ll connect with you to discuss opportunities.</w:t>
      </w:r>
    </w:p>
    <w:p>
      <w:pPr>
        <w:rPr>
          <w:rFonts w:hint="eastAsia"/>
          <w:sz w:val="24"/>
          <w:szCs w:val="24"/>
        </w:rPr>
      </w:pPr>
    </w:p>
    <w:p>
      <w:pPr>
        <w:rPr>
          <w:rFonts w:hint="eastAsia"/>
          <w:sz w:val="24"/>
          <w:szCs w:val="24"/>
        </w:rPr>
      </w:pPr>
      <w:r>
        <w:rPr>
          <w:rFonts w:hint="eastAsia"/>
          <w:b/>
          <w:bCs/>
          <w:sz w:val="24"/>
          <w:szCs w:val="24"/>
        </w:rPr>
        <w:t xml:space="preserve">5. How does sponsoring a child or family work? </w:t>
      </w:r>
      <w:r>
        <w:rPr>
          <w:rFonts w:hint="eastAsia"/>
          <w:sz w:val="24"/>
          <w:szCs w:val="24"/>
        </w:rPr>
        <w:t xml:space="preserve"> </w:t>
      </w:r>
    </w:p>
    <w:p>
      <w:pPr>
        <w:rPr>
          <w:rFonts w:hint="eastAsia"/>
          <w:sz w:val="24"/>
          <w:szCs w:val="24"/>
          <w:lang w:val="en-US"/>
        </w:rPr>
      </w:pPr>
      <w:r>
        <w:rPr>
          <w:rFonts w:hint="eastAsia"/>
          <w:sz w:val="24"/>
          <w:szCs w:val="24"/>
        </w:rPr>
        <w:t>When you sponsor a child or family, you commit to a monthly donation that helps provide essentials such as food, education, and healthcare. You will receive updates on how your sponsored family or child is progressing, so you can see the real impact of your support.</w:t>
      </w:r>
    </w:p>
    <w:p>
      <w:pPr>
        <w:rPr>
          <w:rFonts w:hint="eastAsia"/>
          <w:sz w:val="24"/>
          <w:szCs w:val="24"/>
        </w:rPr>
      </w:pPr>
    </w:p>
    <w:p>
      <w:pPr>
        <w:rPr>
          <w:rFonts w:hint="eastAsia"/>
          <w:sz w:val="24"/>
          <w:szCs w:val="24"/>
        </w:rPr>
      </w:pPr>
      <w:r>
        <w:rPr>
          <w:rFonts w:hint="eastAsia"/>
          <w:b/>
          <w:bCs/>
          <w:sz w:val="24"/>
          <w:szCs w:val="24"/>
        </w:rPr>
        <w:t xml:space="preserve">6. Are donations tax-deductible?  </w:t>
      </w:r>
    </w:p>
    <w:p>
      <w:pPr>
        <w:rPr>
          <w:rFonts w:hint="eastAsia"/>
          <w:sz w:val="24"/>
          <w:szCs w:val="24"/>
        </w:rPr>
      </w:pPr>
      <w:r>
        <w:rPr>
          <w:rFonts w:hint="eastAsia"/>
          <w:sz w:val="24"/>
          <w:szCs w:val="24"/>
        </w:rPr>
        <w:t xml:space="preserve">Yes, all donations made to </w:t>
      </w:r>
      <w:r>
        <w:rPr>
          <w:rFonts w:hint="default"/>
          <w:b/>
          <w:bCs/>
          <w:sz w:val="24"/>
          <w:szCs w:val="24"/>
          <w:lang w:val="en-US"/>
        </w:rPr>
        <w:t xml:space="preserve">The Padmores Foundation </w:t>
      </w:r>
      <w:r>
        <w:rPr>
          <w:rFonts w:hint="eastAsia"/>
          <w:sz w:val="24"/>
          <w:szCs w:val="24"/>
        </w:rPr>
        <w:t>are tax-deductible to the fullest extent allowed by law. After making a donation, we will provide you with a receipt that can be used for tax purposes.</w:t>
      </w:r>
    </w:p>
    <w:p>
      <w:pPr>
        <w:rPr>
          <w:rFonts w:hint="eastAsia"/>
          <w:sz w:val="24"/>
          <w:szCs w:val="24"/>
        </w:rPr>
      </w:pPr>
    </w:p>
    <w:p>
      <w:pPr>
        <w:rPr>
          <w:rFonts w:hint="eastAsia"/>
          <w:sz w:val="24"/>
          <w:szCs w:val="24"/>
        </w:rPr>
      </w:pPr>
      <w:r>
        <w:rPr>
          <w:rFonts w:hint="eastAsia"/>
          <w:b/>
          <w:bCs/>
          <w:sz w:val="24"/>
          <w:szCs w:val="24"/>
        </w:rPr>
        <w:t xml:space="preserve">7. How can I get involved with fundraising? </w:t>
      </w:r>
      <w:r>
        <w:rPr>
          <w:rFonts w:hint="eastAsia"/>
          <w:sz w:val="24"/>
          <w:szCs w:val="24"/>
        </w:rPr>
        <w:t xml:space="preserve"> </w:t>
      </w:r>
    </w:p>
    <w:p>
      <w:pPr>
        <w:rPr>
          <w:rFonts w:hint="eastAsia"/>
          <w:sz w:val="24"/>
          <w:szCs w:val="24"/>
        </w:rPr>
      </w:pPr>
      <w:r>
        <w:rPr>
          <w:rFonts w:hint="eastAsia"/>
          <w:sz w:val="24"/>
          <w:szCs w:val="24"/>
        </w:rPr>
        <w:t>There are several ways to get involved with fundraising, including organizing your own event, joining our fundraising campaigns, or simply sharing our mission with your community. Check out our "Fundraise for a Cause" section for ideas and support to start your own initiative.</w:t>
      </w:r>
    </w:p>
    <w:p>
      <w:pPr>
        <w:rPr>
          <w:rFonts w:hint="eastAsia"/>
          <w:b/>
          <w:bCs/>
          <w:sz w:val="24"/>
          <w:szCs w:val="24"/>
        </w:rPr>
      </w:pPr>
    </w:p>
    <w:p>
      <w:pPr>
        <w:rPr>
          <w:rFonts w:hint="eastAsia"/>
          <w:sz w:val="24"/>
          <w:szCs w:val="24"/>
        </w:rPr>
      </w:pPr>
      <w:r>
        <w:rPr>
          <w:rFonts w:hint="eastAsia"/>
          <w:b/>
          <w:bCs/>
          <w:sz w:val="24"/>
          <w:szCs w:val="24"/>
        </w:rPr>
        <w:t xml:space="preserve">8. Does the foundation work internationally? </w:t>
      </w:r>
      <w:r>
        <w:rPr>
          <w:rFonts w:hint="eastAsia"/>
          <w:sz w:val="24"/>
          <w:szCs w:val="24"/>
        </w:rPr>
        <w:t xml:space="preserve"> </w:t>
      </w:r>
    </w:p>
    <w:p>
      <w:pPr>
        <w:rPr>
          <w:rFonts w:hint="default"/>
          <w:sz w:val="24"/>
          <w:szCs w:val="24"/>
          <w:lang w:val="en-US"/>
        </w:rPr>
      </w:pPr>
      <w:r>
        <w:rPr>
          <w:rFonts w:hint="default"/>
          <w:sz w:val="24"/>
          <w:szCs w:val="24"/>
          <w:lang w:val="en-US"/>
        </w:rPr>
        <w:t>Yes, it does.</w:t>
      </w:r>
    </w:p>
    <w:p>
      <w:pPr>
        <w:rPr>
          <w:rFonts w:hint="default"/>
          <w:sz w:val="24"/>
          <w:szCs w:val="24"/>
          <w:lang w:val="en-US"/>
        </w:rPr>
      </w:pPr>
    </w:p>
    <w:p>
      <w:pPr>
        <w:rPr>
          <w:rFonts w:hint="eastAsia"/>
          <w:sz w:val="24"/>
          <w:szCs w:val="24"/>
          <w:lang w:val="en-US"/>
        </w:rPr>
      </w:pPr>
      <w:bookmarkStart w:id="0" w:name="_GoBack"/>
      <w:bookmarkEnd w:id="0"/>
    </w:p>
    <w:p>
      <w:pPr>
        <w:rPr>
          <w:rFonts w:hint="eastAsia"/>
          <w:sz w:val="24"/>
          <w:szCs w:val="24"/>
        </w:rPr>
      </w:pPr>
      <w:r>
        <w:rPr>
          <w:rFonts w:hint="eastAsia"/>
          <w:b/>
          <w:bCs/>
          <w:sz w:val="24"/>
          <w:szCs w:val="24"/>
        </w:rPr>
        <w:t>9. How do I know my personal information is safe?</w:t>
      </w:r>
      <w:r>
        <w:rPr>
          <w:rFonts w:hint="eastAsia"/>
          <w:sz w:val="24"/>
          <w:szCs w:val="24"/>
        </w:rPr>
        <w:t xml:space="preserve">  </w:t>
      </w:r>
    </w:p>
    <w:p>
      <w:pPr>
        <w:rPr>
          <w:rFonts w:hint="eastAsia"/>
          <w:sz w:val="24"/>
          <w:szCs w:val="24"/>
        </w:rPr>
      </w:pPr>
      <w:r>
        <w:rPr>
          <w:rFonts w:hint="eastAsia"/>
          <w:sz w:val="24"/>
          <w:szCs w:val="24"/>
        </w:rPr>
        <w:t>We take data security very seriously and have implemented secure systems to protect your personal information. Please refer to our Privacy Policy for more details on how we handle your data.</w:t>
      </w:r>
    </w:p>
    <w:p>
      <w:pPr>
        <w:rPr>
          <w:rFonts w:hint="eastAsia"/>
          <w:sz w:val="24"/>
          <w:szCs w:val="24"/>
        </w:rPr>
      </w:pPr>
    </w:p>
    <w:p>
      <w:pPr>
        <w:rPr>
          <w:rFonts w:hint="eastAsia"/>
          <w:sz w:val="24"/>
          <w:szCs w:val="24"/>
        </w:rPr>
      </w:pPr>
      <w:r>
        <w:rPr>
          <w:rFonts w:hint="eastAsia"/>
          <w:b/>
          <w:bCs/>
          <w:sz w:val="24"/>
          <w:szCs w:val="24"/>
        </w:rPr>
        <w:t>10. Can my company partner with your organization?</w:t>
      </w:r>
      <w:r>
        <w:rPr>
          <w:rFonts w:hint="eastAsia"/>
          <w:sz w:val="24"/>
          <w:szCs w:val="24"/>
        </w:rPr>
        <w:t xml:space="preserve">  </w:t>
      </w:r>
    </w:p>
    <w:p>
      <w:pPr>
        <w:rPr>
          <w:rFonts w:hint="eastAsia"/>
          <w:sz w:val="24"/>
          <w:szCs w:val="24"/>
        </w:rPr>
      </w:pPr>
      <w:r>
        <w:rPr>
          <w:rFonts w:hint="eastAsia"/>
          <w:sz w:val="24"/>
          <w:szCs w:val="24"/>
        </w:rPr>
        <w:t>Absolutely! We welcome corporate partnerships and collaborations. Whether through sponsorship, employee volunteer programs, or corporate giving, your business can make a significant impact in our shared mission to alleviate poverty. Contact us to learn more about partnership opportunities.</w:t>
      </w:r>
    </w:p>
    <w:p>
      <w:pPr>
        <w:rPr>
          <w:rFonts w:hint="eastAsia"/>
          <w:sz w:val="24"/>
          <w:szCs w:val="24"/>
        </w:rPr>
      </w:pPr>
    </w:p>
    <w:p>
      <w:pPr>
        <w:rPr>
          <w:rFonts w:hint="eastAsia"/>
          <w:sz w:val="24"/>
          <w:szCs w:val="24"/>
        </w:rPr>
      </w:pPr>
      <w:r>
        <w:rPr>
          <w:rFonts w:hint="eastAsia"/>
          <w:b/>
          <w:bCs/>
          <w:sz w:val="24"/>
          <w:szCs w:val="24"/>
        </w:rPr>
        <w:t xml:space="preserve">11. How are your programs funded?  </w:t>
      </w:r>
    </w:p>
    <w:p>
      <w:pPr>
        <w:rPr>
          <w:rFonts w:hint="eastAsia"/>
          <w:sz w:val="24"/>
          <w:szCs w:val="24"/>
        </w:rPr>
      </w:pPr>
      <w:r>
        <w:rPr>
          <w:rFonts w:hint="eastAsia"/>
          <w:sz w:val="24"/>
          <w:szCs w:val="24"/>
        </w:rPr>
        <w:t xml:space="preserve">Our programs are funded primarily through donations from </w:t>
      </w:r>
      <w:r>
        <w:rPr>
          <w:rFonts w:hint="default"/>
          <w:sz w:val="24"/>
          <w:szCs w:val="24"/>
          <w:lang w:val="en-US"/>
        </w:rPr>
        <w:t xml:space="preserve">the owners of the foundation, </w:t>
      </w:r>
      <w:r>
        <w:rPr>
          <w:rFonts w:hint="eastAsia"/>
          <w:sz w:val="24"/>
          <w:szCs w:val="24"/>
        </w:rPr>
        <w:t>individuals, corporate sponsors, and grants from foundations. We also host fundraising events and campaigns throughout the year to sustain our initiatives.</w:t>
      </w:r>
    </w:p>
    <w:p>
      <w:pPr>
        <w:rPr>
          <w:rFonts w:hint="eastAsia"/>
          <w:sz w:val="24"/>
          <w:szCs w:val="24"/>
        </w:rPr>
      </w:pPr>
    </w:p>
    <w:p>
      <w:pPr>
        <w:rPr>
          <w:rFonts w:hint="eastAsia"/>
          <w:sz w:val="24"/>
          <w:szCs w:val="24"/>
        </w:rPr>
      </w:pPr>
      <w:r>
        <w:rPr>
          <w:rFonts w:hint="eastAsia"/>
          <w:b/>
          <w:bCs/>
          <w:sz w:val="24"/>
          <w:szCs w:val="24"/>
        </w:rPr>
        <w:t xml:space="preserve">12. How can I stay updated on your work? </w:t>
      </w:r>
      <w:r>
        <w:rPr>
          <w:rFonts w:hint="eastAsia"/>
          <w:sz w:val="24"/>
          <w:szCs w:val="24"/>
        </w:rPr>
        <w:t xml:space="preserve"> </w:t>
      </w:r>
    </w:p>
    <w:p>
      <w:pPr>
        <w:rPr>
          <w:rFonts w:hint="eastAsia"/>
          <w:sz w:val="24"/>
          <w:szCs w:val="24"/>
        </w:rPr>
      </w:pPr>
      <w:r>
        <w:rPr>
          <w:rFonts w:hint="eastAsia"/>
          <w:sz w:val="24"/>
          <w:szCs w:val="24"/>
        </w:rPr>
        <w:t>To stay informed about our latest projects, events, and updates, you can subscribe to our newsletter by entering your email address on our website. You can also follow us on our social media platforms for regular updates and stories of impact.</w:t>
      </w:r>
    </w:p>
    <w:p>
      <w:pPr>
        <w:rPr>
          <w:rFonts w:hint="eastAsia"/>
          <w:sz w:val="24"/>
          <w:szCs w:val="24"/>
        </w:rPr>
      </w:pPr>
    </w:p>
    <w:p>
      <w:pPr>
        <w:rPr>
          <w:rFonts w:hint="eastAsia"/>
          <w:sz w:val="24"/>
          <w:szCs w:val="24"/>
        </w:rPr>
      </w:pPr>
      <w:r>
        <w:rPr>
          <w:rFonts w:hint="eastAsia"/>
          <w:b/>
          <w:bCs/>
          <w:sz w:val="24"/>
          <w:szCs w:val="24"/>
        </w:rPr>
        <w:t>13. How do you ensure transparency and accountability?</w:t>
      </w:r>
      <w:r>
        <w:rPr>
          <w:rFonts w:hint="eastAsia"/>
          <w:sz w:val="24"/>
          <w:szCs w:val="24"/>
        </w:rPr>
        <w:t xml:space="preserve">  </w:t>
      </w:r>
    </w:p>
    <w:p>
      <w:pPr>
        <w:rPr>
          <w:rFonts w:hint="eastAsia"/>
          <w:sz w:val="24"/>
          <w:szCs w:val="24"/>
        </w:rPr>
      </w:pPr>
      <w:r>
        <w:rPr>
          <w:rFonts w:hint="eastAsia"/>
          <w:sz w:val="24"/>
          <w:szCs w:val="24"/>
        </w:rPr>
        <w:t>We are committed to transparency and accountability. We regularly publish financial reports and program updates to show how donations are spent and how our initiatives are making a difference. Our accounts are audited annually by an independent firm to ensure that all funds are properly managed.</w:t>
      </w:r>
    </w:p>
    <w:p>
      <w:pPr>
        <w:rPr>
          <w:rFonts w:hint="eastAsia"/>
          <w:b/>
          <w:bCs/>
          <w:sz w:val="24"/>
          <w:szCs w:val="24"/>
        </w:rPr>
      </w:pPr>
    </w:p>
    <w:p>
      <w:pPr>
        <w:rPr>
          <w:rFonts w:hint="eastAsia"/>
          <w:sz w:val="24"/>
          <w:szCs w:val="24"/>
        </w:rPr>
      </w:pPr>
      <w:r>
        <w:rPr>
          <w:rFonts w:hint="eastAsia"/>
          <w:b/>
          <w:bCs/>
          <w:sz w:val="24"/>
          <w:szCs w:val="24"/>
        </w:rPr>
        <w:t>14. What kinds of donations do you accept?</w:t>
      </w:r>
      <w:r>
        <w:rPr>
          <w:rFonts w:hint="eastAsia"/>
          <w:sz w:val="24"/>
          <w:szCs w:val="24"/>
        </w:rPr>
        <w:t xml:space="preserve"> </w:t>
      </w:r>
    </w:p>
    <w:p>
      <w:pPr>
        <w:rPr>
          <w:rFonts w:hint="eastAsia"/>
          <w:sz w:val="24"/>
          <w:szCs w:val="24"/>
        </w:rPr>
      </w:pPr>
      <w:r>
        <w:rPr>
          <w:rFonts w:hint="eastAsia"/>
          <w:sz w:val="24"/>
          <w:szCs w:val="24"/>
        </w:rPr>
        <w:t>In addition to financial contributions, we accept in-kind donations such as food, clothing, hygiene products, and school supplies. Please contact us directly to learn more about how and where you can drop off these donations.</w:t>
      </w:r>
    </w:p>
    <w:p>
      <w:pPr>
        <w:rPr>
          <w:rFonts w:hint="eastAsia"/>
          <w:b/>
          <w:bCs/>
          <w:sz w:val="24"/>
          <w:szCs w:val="24"/>
        </w:rPr>
      </w:pPr>
    </w:p>
    <w:p>
      <w:pPr>
        <w:rPr>
          <w:rFonts w:hint="eastAsia"/>
          <w:sz w:val="24"/>
          <w:szCs w:val="24"/>
        </w:rPr>
      </w:pPr>
      <w:r>
        <w:rPr>
          <w:rFonts w:hint="eastAsia"/>
          <w:b/>
          <w:bCs/>
          <w:sz w:val="24"/>
          <w:szCs w:val="24"/>
        </w:rPr>
        <w:t>15. Who benefits from the foundation’s work?</w:t>
      </w:r>
      <w:r>
        <w:rPr>
          <w:rFonts w:hint="eastAsia"/>
          <w:sz w:val="24"/>
          <w:szCs w:val="24"/>
        </w:rPr>
        <w:t xml:space="preserve">  </w:t>
      </w:r>
    </w:p>
    <w:p>
      <w:pPr>
        <w:rPr>
          <w:rFonts w:hint="eastAsia"/>
          <w:sz w:val="24"/>
          <w:szCs w:val="24"/>
        </w:rPr>
      </w:pPr>
      <w:r>
        <w:rPr>
          <w:rFonts w:hint="eastAsia"/>
          <w:sz w:val="24"/>
          <w:szCs w:val="24"/>
        </w:rPr>
        <w:t>Our primary beneficiaries are families and individuals living in poverty, including children, the elderly, and vulnerable communities. We focus on addressing immediate needs while providing long-term support to help them achieve self-sufficiency.</w:t>
      </w:r>
    </w:p>
    <w:p>
      <w:pPr>
        <w:rPr>
          <w:rFonts w:hint="eastAsia"/>
          <w:sz w:val="24"/>
          <w:szCs w:val="24"/>
        </w:rPr>
      </w:pPr>
    </w:p>
    <w:p>
      <w:pPr>
        <w:rPr>
          <w:rFonts w:hint="eastAsia"/>
          <w:sz w:val="24"/>
          <w:szCs w:val="24"/>
        </w:rPr>
      </w:pPr>
      <w:r>
        <w:rPr>
          <w:rFonts w:hint="eastAsia"/>
          <w:b/>
          <w:bCs/>
          <w:sz w:val="24"/>
          <w:szCs w:val="24"/>
        </w:rPr>
        <w:t>16. How can I contact the foundation?</w:t>
      </w:r>
      <w:r>
        <w:rPr>
          <w:rFonts w:hint="eastAsia"/>
          <w:sz w:val="24"/>
          <w:szCs w:val="24"/>
        </w:rPr>
        <w:t xml:space="preserve">  </w:t>
      </w:r>
    </w:p>
    <w:p>
      <w:pPr>
        <w:rPr>
          <w:sz w:val="24"/>
          <w:szCs w:val="24"/>
        </w:rPr>
      </w:pPr>
      <w:r>
        <w:rPr>
          <w:rFonts w:hint="eastAsia"/>
          <w:sz w:val="24"/>
          <w:szCs w:val="24"/>
        </w:rPr>
        <w:t xml:space="preserve">You can reach us via email at </w:t>
      </w:r>
      <w:r>
        <w:rPr>
          <w:rFonts w:hint="default"/>
          <w:b/>
          <w:bCs/>
          <w:sz w:val="24"/>
          <w:szCs w:val="24"/>
          <w:lang w:val="en-US"/>
        </w:rPr>
        <w:t>padmoresfoundation@gmail.com</w:t>
      </w:r>
      <w:r>
        <w:rPr>
          <w:rFonts w:hint="eastAsia"/>
          <w:sz w:val="24"/>
          <w:szCs w:val="24"/>
        </w:rPr>
        <w:t xml:space="preserve">, by phone at </w:t>
      </w:r>
      <w:r>
        <w:rPr>
          <w:rFonts w:hint="default"/>
          <w:b/>
          <w:bCs/>
          <w:sz w:val="24"/>
          <w:szCs w:val="24"/>
          <w:lang w:val="en-US"/>
        </w:rPr>
        <w:t>+1 763-321-1278</w:t>
      </w:r>
      <w:r>
        <w:rPr>
          <w:rFonts w:hint="eastAsia"/>
          <w:sz w:val="24"/>
          <w:szCs w:val="24"/>
        </w:rPr>
        <w:t>, or through our website’s contact form. Our office hours are</w:t>
      </w:r>
      <w:r>
        <w:rPr>
          <w:rFonts w:hint="default"/>
          <w:sz w:val="24"/>
          <w:szCs w:val="24"/>
          <w:lang w:val="en-US"/>
        </w:rPr>
        <w:t xml:space="preserve"> 9am-6pm Mondays to Saturdays,</w:t>
      </w:r>
      <w:r>
        <w:rPr>
          <w:rFonts w:hint="eastAsia"/>
          <w:sz w:val="24"/>
          <w:szCs w:val="24"/>
        </w:rPr>
        <w:t xml:space="preserve"> and we’d be happy to answer any additional questions you may have.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7313A"/>
    <w:multiLevelType w:val="singleLevel"/>
    <w:tmpl w:val="66F7313A"/>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2024-09-27T20:26:31Z</dcterms:created>
  <dc:creator>iPhone</dc:creator>
  <cp:lastModifiedBy>iPhone</cp:lastModifiedBy>
  <dcterms:modified xsi:type="dcterms:W3CDTF">2024-09-27T23:39:34Z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1B844E81F61DE2842634F766FFA7C81E_33</vt:lpwstr>
  </property>
</Properties>
</file>